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7" w:rsidRDefault="002363B7" w:rsidP="00600A87">
      <w:pPr>
        <w:rPr>
          <w:b/>
          <w:bCs/>
          <w:sz w:val="28"/>
          <w:szCs w:val="28"/>
        </w:rPr>
      </w:pPr>
    </w:p>
    <w:p w:rsidR="00600A87" w:rsidRPr="004866D9" w:rsidRDefault="00600A87" w:rsidP="00600A87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866D9">
        <w:rPr>
          <w:rFonts w:ascii="Times New Roman" w:hAnsi="Times New Roman" w:cs="Times New Roman"/>
          <w:b/>
          <w:bCs/>
          <w:sz w:val="32"/>
          <w:szCs w:val="32"/>
        </w:rPr>
        <w:t>Российско-германский проект «Климатические весы»</w:t>
      </w:r>
    </w:p>
    <w:p w:rsidR="00600A87" w:rsidRPr="004F718C" w:rsidRDefault="00600A87" w:rsidP="00600A87">
      <w:pPr>
        <w:rPr>
          <w:b/>
          <w:bCs/>
          <w:szCs w:val="24"/>
        </w:rPr>
      </w:pPr>
    </w:p>
    <w:p w:rsidR="00600A87" w:rsidRPr="004866D9" w:rsidRDefault="00600A87" w:rsidP="004866D9">
      <w:pPr>
        <w:pStyle w:val="msonormalmrcssattr"/>
        <w:spacing w:after="0" w:afterAutospacing="0"/>
        <w:jc w:val="both"/>
        <w:rPr>
          <w:b/>
          <w:sz w:val="26"/>
          <w:szCs w:val="26"/>
        </w:rPr>
      </w:pPr>
      <w:r w:rsidRPr="004866D9">
        <w:rPr>
          <w:b/>
          <w:sz w:val="26"/>
          <w:szCs w:val="26"/>
        </w:rPr>
        <w:t>Партнеры по проекту</w:t>
      </w:r>
    </w:p>
    <w:p w:rsidR="00600A87" w:rsidRPr="004866D9" w:rsidRDefault="00600A87" w:rsidP="005718D4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</w:pPr>
      <w:r w:rsidRPr="004866D9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Правительство г. Гамбург</w:t>
      </w:r>
    </w:p>
    <w:p w:rsidR="00600A87" w:rsidRPr="004866D9" w:rsidRDefault="00600A87" w:rsidP="00600A87">
      <w:pPr>
        <w:pStyle w:val="a3"/>
        <w:numPr>
          <w:ilvl w:val="0"/>
          <w:numId w:val="7"/>
        </w:numPr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</w:pPr>
      <w:r w:rsidRPr="004866D9">
        <w:rPr>
          <w:rFonts w:ascii="Times New Roman" w:eastAsia="Times New Roman" w:hAnsi="Times New Roman" w:cs="Times New Roman"/>
          <w:sz w:val="26"/>
          <w:szCs w:val="26"/>
          <w:lang w:eastAsia="ru-RU" w:bidi="ar-SA"/>
        </w:rPr>
        <w:t>Санкт-Петербургский Государственный Университет</w:t>
      </w:r>
    </w:p>
    <w:p w:rsidR="00F87132" w:rsidRPr="004866D9" w:rsidRDefault="00F87132" w:rsidP="00F87132">
      <w:pPr>
        <w:pStyle w:val="msonormalmrcssattr"/>
        <w:spacing w:after="0" w:afterAutospacing="0"/>
        <w:jc w:val="both"/>
        <w:rPr>
          <w:b/>
          <w:sz w:val="26"/>
          <w:szCs w:val="26"/>
        </w:rPr>
      </w:pPr>
      <w:r w:rsidRPr="004866D9">
        <w:rPr>
          <w:b/>
          <w:sz w:val="26"/>
          <w:szCs w:val="26"/>
        </w:rPr>
        <w:t>Аннотация</w:t>
      </w:r>
    </w:p>
    <w:p w:rsidR="00F87132" w:rsidRPr="00F87132" w:rsidRDefault="00F87132" w:rsidP="00F87132">
      <w:pPr>
        <w:pStyle w:val="msonormalmrcssattr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Проект носит партнерский международный  характер в сферах научного сотрудничества, педагогического взаимодействия, охраны окружающей среды и устойчивого развития.</w:t>
      </w:r>
    </w:p>
    <w:p w:rsidR="00F87132" w:rsidRPr="00F87132" w:rsidRDefault="00F87132" w:rsidP="00F87132">
      <w:pPr>
        <w:pStyle w:val="msonormalmrcssattr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В ходе проекта создается и апробируется комплект оборудования и методических материалов для проведения занятий,</w:t>
      </w:r>
      <w:r w:rsidR="00B1525E">
        <w:rPr>
          <w:sz w:val="26"/>
          <w:szCs w:val="26"/>
        </w:rPr>
        <w:t xml:space="preserve"> </w:t>
      </w:r>
      <w:r w:rsidRPr="00F87132">
        <w:rPr>
          <w:sz w:val="26"/>
          <w:szCs w:val="26"/>
        </w:rPr>
        <w:t>семинаров,</w:t>
      </w:r>
      <w:r w:rsidR="00B1525E">
        <w:rPr>
          <w:sz w:val="26"/>
          <w:szCs w:val="26"/>
        </w:rPr>
        <w:t xml:space="preserve"> </w:t>
      </w:r>
      <w:r w:rsidRPr="00F87132">
        <w:rPr>
          <w:sz w:val="26"/>
          <w:szCs w:val="26"/>
        </w:rPr>
        <w:t>дискуссий  для различных целевых групп: педагоги, учащиеся образовательных учреждений, бизнес партнеры. Оборудование и методика использования создаются на основе адаптации и доработки модели, разработанной в г. Гамбург. Материалы проекта включают в себя данные, собранные сотрудниками СПБГУ в результате исследования</w:t>
      </w:r>
      <w:r w:rsidRPr="00F87132">
        <w:rPr>
          <w:i/>
          <w:iCs/>
          <w:sz w:val="26"/>
          <w:szCs w:val="26"/>
        </w:rPr>
        <w:t>.</w:t>
      </w:r>
    </w:p>
    <w:p w:rsidR="00F87132" w:rsidRDefault="00F87132" w:rsidP="00F87132">
      <w:pPr>
        <w:pStyle w:val="msonormalmrcssattr"/>
        <w:spacing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 xml:space="preserve">Важность проекта проистекает из </w:t>
      </w:r>
      <w:r w:rsidR="00AF441E">
        <w:rPr>
          <w:sz w:val="26"/>
          <w:szCs w:val="26"/>
        </w:rPr>
        <w:t xml:space="preserve">ее </w:t>
      </w:r>
      <w:r w:rsidRPr="00F87132">
        <w:rPr>
          <w:sz w:val="26"/>
          <w:szCs w:val="26"/>
        </w:rPr>
        <w:t>основных предпосылок</w:t>
      </w:r>
      <w:r>
        <w:rPr>
          <w:sz w:val="26"/>
          <w:szCs w:val="26"/>
        </w:rPr>
        <w:t>:</w:t>
      </w:r>
    </w:p>
    <w:p w:rsidR="00F87132" w:rsidRDefault="00F87132" w:rsidP="00F87132">
      <w:pPr>
        <w:pStyle w:val="msonormalmrcssattr"/>
        <w:numPr>
          <w:ilvl w:val="0"/>
          <w:numId w:val="12"/>
        </w:numPr>
        <w:spacing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 xml:space="preserve">Успешный опыт сотрудничества между Гамбургом и Санкт-Петербургом на уровне городов в целом и на уровне </w:t>
      </w:r>
      <w:bookmarkStart w:id="0" w:name="_GoBack"/>
      <w:bookmarkEnd w:id="0"/>
      <w:r w:rsidRPr="00F87132">
        <w:rPr>
          <w:sz w:val="26"/>
          <w:szCs w:val="26"/>
        </w:rPr>
        <w:t xml:space="preserve">отдельных учреждений и организаций в </w:t>
      </w:r>
      <w:proofErr w:type="spellStart"/>
      <w:r w:rsidRPr="00F87132">
        <w:rPr>
          <w:sz w:val="26"/>
          <w:szCs w:val="26"/>
        </w:rPr>
        <w:t>т.ч</w:t>
      </w:r>
      <w:proofErr w:type="spellEnd"/>
      <w:r w:rsidRPr="00F87132">
        <w:rPr>
          <w:sz w:val="26"/>
          <w:szCs w:val="26"/>
        </w:rPr>
        <w:t>. п</w:t>
      </w:r>
      <w:r>
        <w:rPr>
          <w:sz w:val="26"/>
          <w:szCs w:val="26"/>
        </w:rPr>
        <w:t>о вопросам устойчивого развития.</w:t>
      </w:r>
    </w:p>
    <w:p w:rsidR="00F87132" w:rsidRPr="00F87132" w:rsidRDefault="00F87132" w:rsidP="00F87132">
      <w:pPr>
        <w:pStyle w:val="msonormalmrcssattr"/>
        <w:numPr>
          <w:ilvl w:val="0"/>
          <w:numId w:val="12"/>
        </w:numPr>
        <w:spacing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Растущая актуальность изучения тем изменения климата, снижения негативного экологического воздействия, изменения экологических действий и поведения для Санкт-Петербурга, России,</w:t>
      </w:r>
      <w:r w:rsidR="004866D9">
        <w:rPr>
          <w:sz w:val="26"/>
          <w:szCs w:val="26"/>
        </w:rPr>
        <w:t xml:space="preserve"> </w:t>
      </w:r>
      <w:r w:rsidRPr="00F87132">
        <w:rPr>
          <w:sz w:val="26"/>
          <w:szCs w:val="26"/>
        </w:rPr>
        <w:t>Германии  и мира в целом.      </w:t>
      </w:r>
    </w:p>
    <w:p w:rsidR="00F87132" w:rsidRPr="00F87132" w:rsidRDefault="00F87132" w:rsidP="00F87132">
      <w:pPr>
        <w:pStyle w:val="msonormalmrcssattr"/>
        <w:jc w:val="both"/>
        <w:rPr>
          <w:sz w:val="26"/>
          <w:szCs w:val="26"/>
        </w:rPr>
      </w:pPr>
      <w:r w:rsidRPr="00F87132">
        <w:rPr>
          <w:b/>
          <w:bCs/>
          <w:sz w:val="26"/>
          <w:szCs w:val="26"/>
        </w:rPr>
        <w:t>Цель проекта:</w:t>
      </w:r>
      <w:r w:rsidRPr="00F87132">
        <w:rPr>
          <w:sz w:val="26"/>
          <w:szCs w:val="26"/>
        </w:rPr>
        <w:t xml:space="preserve"> создать и апробировать методику проведения интерактивных занятий для различных целевых групп на основе использования комплекта оборудования «Климатические весы».</w:t>
      </w:r>
    </w:p>
    <w:p w:rsidR="00F87132" w:rsidRPr="00F87132" w:rsidRDefault="00F87132" w:rsidP="00F87132">
      <w:pPr>
        <w:pStyle w:val="msonormalmrcssattr"/>
        <w:jc w:val="both"/>
        <w:rPr>
          <w:sz w:val="26"/>
          <w:szCs w:val="26"/>
        </w:rPr>
      </w:pPr>
      <w:r w:rsidRPr="00F87132">
        <w:rPr>
          <w:b/>
          <w:bCs/>
          <w:sz w:val="26"/>
          <w:szCs w:val="26"/>
        </w:rPr>
        <w:t xml:space="preserve">Целевая группа: </w:t>
      </w:r>
      <w:r w:rsidRPr="00F87132">
        <w:rPr>
          <w:sz w:val="26"/>
          <w:szCs w:val="26"/>
        </w:rPr>
        <w:t>педагоги, студенты, школьники</w:t>
      </w:r>
      <w:r w:rsidRPr="00F87132">
        <w:rPr>
          <w:b/>
          <w:bCs/>
          <w:sz w:val="26"/>
          <w:szCs w:val="26"/>
        </w:rPr>
        <w:t> </w:t>
      </w:r>
    </w:p>
    <w:p w:rsidR="00F87132" w:rsidRDefault="00F87132" w:rsidP="00F87132">
      <w:pPr>
        <w:pStyle w:val="msonormalmrcssattr"/>
        <w:jc w:val="both"/>
        <w:rPr>
          <w:b/>
          <w:bCs/>
          <w:sz w:val="26"/>
          <w:szCs w:val="26"/>
        </w:rPr>
      </w:pPr>
      <w:r w:rsidRPr="00F87132">
        <w:rPr>
          <w:b/>
          <w:bCs/>
          <w:sz w:val="26"/>
          <w:szCs w:val="26"/>
        </w:rPr>
        <w:t>На первом этапе проекта</w:t>
      </w:r>
    </w:p>
    <w:p w:rsidR="00F87132" w:rsidRPr="00F87132" w:rsidRDefault="00F87132" w:rsidP="00F87132">
      <w:pPr>
        <w:pStyle w:val="msonormalmrcssattr"/>
        <w:numPr>
          <w:ilvl w:val="0"/>
          <w:numId w:val="9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Проведено исследование и сбор данных по выбросам парниковых газов от разных сфер применительно к  региону Санкт-Петербург;</w:t>
      </w:r>
    </w:p>
    <w:p w:rsidR="00F87132" w:rsidRPr="00F87132" w:rsidRDefault="00F87132" w:rsidP="00F87132">
      <w:pPr>
        <w:pStyle w:val="msolistparagraphcxspmiddlemrcssattr"/>
        <w:numPr>
          <w:ilvl w:val="0"/>
          <w:numId w:val="9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Определен и изготовлен состав демонстрационного набора, включающего в себя сами весы и «модели» нашего ежедневного выбора. В частности: использование транспорта, производство и потребление продуктов питания, ЖКХ, производство и использование текстиля, бумаги;</w:t>
      </w:r>
    </w:p>
    <w:p w:rsidR="00F87132" w:rsidRPr="00F87132" w:rsidRDefault="00F87132" w:rsidP="00F87132">
      <w:pPr>
        <w:pStyle w:val="msolistparagraphcxspmiddlemrcssattr"/>
        <w:numPr>
          <w:ilvl w:val="0"/>
          <w:numId w:val="9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Составлено содержание и проект методического руководства для педагогов и ведущих занятий  для использования комплекта;</w:t>
      </w:r>
    </w:p>
    <w:p w:rsidR="00F87132" w:rsidRPr="00F87132" w:rsidRDefault="00F87132" w:rsidP="00F87132">
      <w:pPr>
        <w:pStyle w:val="msolistparagraphcxsplastmrcssattr"/>
        <w:numPr>
          <w:ilvl w:val="0"/>
          <w:numId w:val="9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lastRenderedPageBreak/>
        <w:t xml:space="preserve">Проведена серия консультаций с педагогами и преподавателями ВУЗов и школ,  представителями партнерских компаний из сообщества «Лига зеленого бизнеса». </w:t>
      </w:r>
    </w:p>
    <w:p w:rsidR="00F87132" w:rsidRPr="00F87132" w:rsidRDefault="00F87132" w:rsidP="00F87132">
      <w:pPr>
        <w:pStyle w:val="msonormalmrcssattr"/>
        <w:jc w:val="both"/>
        <w:rPr>
          <w:sz w:val="26"/>
          <w:szCs w:val="26"/>
        </w:rPr>
      </w:pPr>
      <w:r w:rsidRPr="00F87132">
        <w:rPr>
          <w:b/>
          <w:bCs/>
          <w:sz w:val="26"/>
          <w:szCs w:val="26"/>
        </w:rPr>
        <w:t>На втором этапе проекта</w:t>
      </w:r>
      <w:r>
        <w:rPr>
          <w:b/>
          <w:bCs/>
          <w:sz w:val="26"/>
          <w:szCs w:val="26"/>
        </w:rPr>
        <w:t xml:space="preserve"> </w:t>
      </w:r>
      <w:r w:rsidRPr="00F87132">
        <w:rPr>
          <w:bCs/>
          <w:sz w:val="26"/>
          <w:szCs w:val="26"/>
        </w:rPr>
        <w:t>(апрель-декабрь 2021 года)</w:t>
      </w:r>
      <w:r w:rsidRPr="00F87132">
        <w:rPr>
          <w:b/>
          <w:bCs/>
          <w:sz w:val="26"/>
          <w:szCs w:val="26"/>
        </w:rPr>
        <w:t xml:space="preserve"> </w:t>
      </w:r>
      <w:r w:rsidRPr="00F87132">
        <w:rPr>
          <w:sz w:val="26"/>
          <w:szCs w:val="26"/>
        </w:rPr>
        <w:t xml:space="preserve">планируется проведение  серии  методических мероприятий для педагогов, студентов, школьников в партнерстве с образовательными </w:t>
      </w:r>
      <w:r w:rsidR="004866D9" w:rsidRPr="00F87132">
        <w:rPr>
          <w:sz w:val="26"/>
          <w:szCs w:val="26"/>
        </w:rPr>
        <w:t>учреждениями</w:t>
      </w:r>
      <w:r w:rsidRPr="00F87132">
        <w:rPr>
          <w:sz w:val="26"/>
          <w:szCs w:val="26"/>
        </w:rPr>
        <w:t xml:space="preserve"> СПб.</w:t>
      </w:r>
    </w:p>
    <w:p w:rsidR="00F87132" w:rsidRPr="00F87132" w:rsidRDefault="00F87132" w:rsidP="00F87132">
      <w:pPr>
        <w:pStyle w:val="msonormalmrcssattr"/>
        <w:jc w:val="both"/>
        <w:rPr>
          <w:sz w:val="26"/>
          <w:szCs w:val="26"/>
        </w:rPr>
      </w:pPr>
      <w:r w:rsidRPr="00F87132">
        <w:rPr>
          <w:b/>
          <w:bCs/>
          <w:sz w:val="26"/>
          <w:szCs w:val="26"/>
        </w:rPr>
        <w:t xml:space="preserve">Основные темы и содержание проектируемых занятий: </w:t>
      </w:r>
    </w:p>
    <w:p w:rsidR="00F87132" w:rsidRPr="00F87132" w:rsidRDefault="00F87132" w:rsidP="00F87132">
      <w:pPr>
        <w:pStyle w:val="msonormalmrcssattr"/>
        <w:numPr>
          <w:ilvl w:val="0"/>
          <w:numId w:val="10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 xml:space="preserve">Влияние образа жизни, повседневного выбора людей, технологий и систем на состояние окружающей среды, в частности, объемы выбросов парниковых газов. </w:t>
      </w:r>
    </w:p>
    <w:p w:rsidR="00F87132" w:rsidRPr="00F87132" w:rsidRDefault="00F87132" w:rsidP="00F87132">
      <w:pPr>
        <w:pStyle w:val="msolistparagraphcxspfirstmrcssattr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Влияние выбросов парниковых газов на изменение климата;</w:t>
      </w:r>
    </w:p>
    <w:p w:rsidR="00F87132" w:rsidRPr="00F87132" w:rsidRDefault="00F87132" w:rsidP="00F87132">
      <w:pPr>
        <w:pStyle w:val="msolistparagraphcxspmiddlemrcssattr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Способы предотвращения, сокращения выбросов и компенсации негативного эффекта;</w:t>
      </w:r>
    </w:p>
    <w:p w:rsidR="00F87132" w:rsidRPr="00F87132" w:rsidRDefault="00F87132" w:rsidP="00F87132">
      <w:pPr>
        <w:pStyle w:val="msolistparagraphcxsplastmrcssattr"/>
        <w:numPr>
          <w:ilvl w:val="0"/>
          <w:numId w:val="8"/>
        </w:numPr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F87132">
        <w:rPr>
          <w:sz w:val="26"/>
          <w:szCs w:val="26"/>
        </w:rPr>
        <w:t xml:space="preserve">бсуждение решений </w:t>
      </w:r>
      <w:r>
        <w:rPr>
          <w:sz w:val="26"/>
          <w:szCs w:val="26"/>
        </w:rPr>
        <w:t>на разных уровнях</w:t>
      </w:r>
      <w:r w:rsidRPr="00F87132">
        <w:rPr>
          <w:sz w:val="26"/>
          <w:szCs w:val="26"/>
        </w:rPr>
        <w:t xml:space="preserve"> (от </w:t>
      </w:r>
      <w:proofErr w:type="gramStart"/>
      <w:r w:rsidRPr="00F87132">
        <w:rPr>
          <w:sz w:val="26"/>
          <w:szCs w:val="26"/>
        </w:rPr>
        <w:t>личного</w:t>
      </w:r>
      <w:proofErr w:type="gramEnd"/>
      <w:r w:rsidRPr="00F87132">
        <w:rPr>
          <w:sz w:val="26"/>
          <w:szCs w:val="26"/>
        </w:rPr>
        <w:t xml:space="preserve"> до глобального) и разной степени системности. </w:t>
      </w:r>
    </w:p>
    <w:p w:rsidR="00F87132" w:rsidRDefault="00F87132" w:rsidP="00F87132">
      <w:pPr>
        <w:pStyle w:val="msonormalmrcssattr"/>
        <w:spacing w:after="0" w:afterAutospacing="0"/>
        <w:jc w:val="both"/>
        <w:rPr>
          <w:b/>
          <w:bCs/>
          <w:sz w:val="26"/>
          <w:szCs w:val="26"/>
        </w:rPr>
      </w:pPr>
      <w:r w:rsidRPr="00F87132">
        <w:rPr>
          <w:b/>
          <w:bCs/>
          <w:sz w:val="26"/>
          <w:szCs w:val="26"/>
        </w:rPr>
        <w:t>Календарь проекта</w:t>
      </w:r>
    </w:p>
    <w:p w:rsidR="00F87132" w:rsidRPr="00F87132" w:rsidRDefault="00F87132" w:rsidP="00F87132">
      <w:pPr>
        <w:pStyle w:val="msonormalmrcssattr"/>
        <w:spacing w:after="0" w:afterAutospacing="0"/>
        <w:jc w:val="both"/>
        <w:rPr>
          <w:b/>
          <w:bCs/>
          <w:sz w:val="4"/>
          <w:szCs w:val="4"/>
        </w:rPr>
      </w:pPr>
    </w:p>
    <w:p w:rsidR="00F87132" w:rsidRDefault="00F87132" w:rsidP="00F87132">
      <w:pPr>
        <w:pStyle w:val="msonormalmrcssattr"/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b/>
          <w:bCs/>
          <w:i/>
          <w:iCs/>
          <w:sz w:val="26"/>
          <w:szCs w:val="26"/>
        </w:rPr>
        <w:t>Февраль</w:t>
      </w:r>
      <w:r w:rsidR="00B1525E">
        <w:rPr>
          <w:b/>
          <w:bCs/>
          <w:i/>
          <w:iCs/>
          <w:sz w:val="26"/>
          <w:szCs w:val="26"/>
        </w:rPr>
        <w:t xml:space="preserve"> </w:t>
      </w:r>
      <w:r w:rsidR="00B1525E" w:rsidRPr="00F87132">
        <w:rPr>
          <w:b/>
          <w:bCs/>
          <w:i/>
          <w:iCs/>
          <w:sz w:val="26"/>
          <w:szCs w:val="26"/>
        </w:rPr>
        <w:t>–</w:t>
      </w:r>
      <w:r w:rsidR="00B1525E">
        <w:rPr>
          <w:b/>
          <w:bCs/>
          <w:i/>
          <w:iCs/>
          <w:sz w:val="26"/>
          <w:szCs w:val="26"/>
        </w:rPr>
        <w:t xml:space="preserve"> </w:t>
      </w:r>
      <w:r w:rsidRPr="00F87132">
        <w:rPr>
          <w:b/>
          <w:bCs/>
          <w:i/>
          <w:iCs/>
          <w:sz w:val="26"/>
          <w:szCs w:val="26"/>
        </w:rPr>
        <w:t>март</w:t>
      </w:r>
      <w:r w:rsidRPr="00F87132">
        <w:rPr>
          <w:sz w:val="26"/>
          <w:szCs w:val="26"/>
        </w:rPr>
        <w:t xml:space="preserve"> – Презентация проекта для представителей  образовательных учреждений и педагогической общественности Санкт-Петербурга и Гамбурга</w:t>
      </w: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b/>
          <w:bCs/>
          <w:i/>
          <w:iCs/>
          <w:sz w:val="16"/>
          <w:szCs w:val="16"/>
        </w:rPr>
      </w:pP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b/>
          <w:bCs/>
          <w:i/>
          <w:iCs/>
          <w:sz w:val="26"/>
          <w:szCs w:val="26"/>
        </w:rPr>
        <w:t xml:space="preserve">Март – май </w:t>
      </w:r>
      <w:r w:rsidRPr="00F87132">
        <w:rPr>
          <w:sz w:val="26"/>
          <w:szCs w:val="26"/>
        </w:rPr>
        <w:t>– Показ методического комплекса «Климатические весы» и  семинары для педагогов образовательных учреждений по его использованию</w:t>
      </w: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b/>
          <w:bCs/>
          <w:i/>
          <w:iCs/>
          <w:sz w:val="16"/>
          <w:szCs w:val="16"/>
        </w:rPr>
      </w:pP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b/>
          <w:bCs/>
          <w:i/>
          <w:iCs/>
          <w:sz w:val="26"/>
          <w:szCs w:val="26"/>
        </w:rPr>
        <w:t xml:space="preserve">Апрель </w:t>
      </w:r>
      <w:r w:rsidRPr="00F87132">
        <w:rPr>
          <w:b/>
          <w:bCs/>
          <w:sz w:val="26"/>
          <w:szCs w:val="26"/>
        </w:rPr>
        <w:t> </w:t>
      </w:r>
      <w:r w:rsidRPr="00F87132">
        <w:rPr>
          <w:sz w:val="26"/>
          <w:szCs w:val="26"/>
        </w:rPr>
        <w:t xml:space="preserve">- Проведение международного дискуссионного круглого стола для обсуждения перспектив развития образования для устойчивого развития, в рамках Недели Германии в Санкт-Петербурге, онлайн </w:t>
      </w: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b/>
          <w:bCs/>
          <w:i/>
          <w:iCs/>
          <w:sz w:val="18"/>
          <w:szCs w:val="18"/>
        </w:rPr>
      </w:pP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b/>
          <w:bCs/>
          <w:i/>
          <w:iCs/>
          <w:sz w:val="26"/>
          <w:szCs w:val="26"/>
        </w:rPr>
        <w:t>Май - октябрь</w:t>
      </w:r>
      <w:r w:rsidRPr="00F87132">
        <w:rPr>
          <w:i/>
          <w:iCs/>
          <w:sz w:val="26"/>
          <w:szCs w:val="26"/>
        </w:rPr>
        <w:t xml:space="preserve"> </w:t>
      </w:r>
      <w:r w:rsidRPr="00F87132">
        <w:rPr>
          <w:sz w:val="26"/>
          <w:szCs w:val="26"/>
        </w:rPr>
        <w:t xml:space="preserve">- проведение интерактивных эколого-просветительских занятий с использованием методического комплекса «Климатические весы» по заявкам  образовательных учреждений </w:t>
      </w:r>
    </w:p>
    <w:p w:rsidR="00F87132" w:rsidRDefault="00F87132" w:rsidP="00F87132">
      <w:pPr>
        <w:pStyle w:val="msonormalmrcssattr"/>
        <w:spacing w:before="0" w:beforeAutospacing="0" w:after="0" w:afterAutospacing="0"/>
        <w:jc w:val="both"/>
        <w:rPr>
          <w:b/>
          <w:bCs/>
          <w:sz w:val="26"/>
          <w:szCs w:val="26"/>
        </w:rPr>
      </w:pPr>
    </w:p>
    <w:p w:rsidR="00F87132" w:rsidRPr="00F87132" w:rsidRDefault="00F87132" w:rsidP="00F87132">
      <w:pPr>
        <w:pStyle w:val="msonormalmrcssattr"/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b/>
          <w:bCs/>
          <w:sz w:val="26"/>
          <w:szCs w:val="26"/>
        </w:rPr>
        <w:t xml:space="preserve">Ожидаемые результаты проекта </w:t>
      </w:r>
    </w:p>
    <w:p w:rsidR="00F87132" w:rsidRDefault="00F87132" w:rsidP="00F87132">
      <w:pPr>
        <w:pStyle w:val="msolistparagraphcxspfirstmrcssattr"/>
        <w:spacing w:before="0" w:beforeAutospacing="0" w:after="0" w:afterAutospacing="0"/>
        <w:jc w:val="both"/>
        <w:rPr>
          <w:sz w:val="26"/>
          <w:szCs w:val="26"/>
        </w:rPr>
      </w:pPr>
    </w:p>
    <w:p w:rsidR="00F87132" w:rsidRPr="00F87132" w:rsidRDefault="00F87132" w:rsidP="00F87132">
      <w:pPr>
        <w:pStyle w:val="msolistparagraphcxspfirstmrcssattr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>Апробирование и доработка методического руководства, оформление, дизайн и публикация брошюры в печатном и электронном виде.</w:t>
      </w:r>
    </w:p>
    <w:p w:rsidR="00F87132" w:rsidRPr="00F87132" w:rsidRDefault="00F87132" w:rsidP="00F87132">
      <w:pPr>
        <w:pStyle w:val="msolistparagraphcxspmiddlemrcssattr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F87132">
        <w:rPr>
          <w:sz w:val="26"/>
          <w:szCs w:val="26"/>
        </w:rPr>
        <w:t>роведение трех информационно-методических семинаров-презентаций методического комплекса «Климатические весы» в 2021 году.</w:t>
      </w:r>
    </w:p>
    <w:p w:rsidR="00A3520E" w:rsidRPr="00F87132" w:rsidRDefault="00F87132" w:rsidP="00F87132">
      <w:pPr>
        <w:pStyle w:val="msolistparagraphcxsplastmrcssattr"/>
        <w:numPr>
          <w:ilvl w:val="0"/>
          <w:numId w:val="11"/>
        </w:numPr>
        <w:spacing w:before="0" w:beforeAutospacing="0" w:after="0" w:afterAutospacing="0"/>
        <w:jc w:val="both"/>
        <w:rPr>
          <w:sz w:val="26"/>
          <w:szCs w:val="26"/>
        </w:rPr>
      </w:pPr>
      <w:r w:rsidRPr="00F87132">
        <w:rPr>
          <w:sz w:val="26"/>
          <w:szCs w:val="26"/>
        </w:rPr>
        <w:t xml:space="preserve">Внедрение практики использования методического комплекса в работе образовательных учреждений и объединений дополнительного образования. </w:t>
      </w:r>
    </w:p>
    <w:p w:rsidR="00A3520E" w:rsidRPr="00F87132" w:rsidRDefault="00A3520E" w:rsidP="00AE47EF">
      <w:pPr>
        <w:jc w:val="both"/>
        <w:rPr>
          <w:b/>
          <w:iCs/>
          <w:sz w:val="26"/>
          <w:szCs w:val="26"/>
        </w:rPr>
      </w:pPr>
    </w:p>
    <w:p w:rsidR="00F87132" w:rsidRPr="00F87132" w:rsidRDefault="00F87132" w:rsidP="00AE47EF">
      <w:pPr>
        <w:jc w:val="both"/>
        <w:rPr>
          <w:b/>
          <w:iCs/>
          <w:sz w:val="26"/>
          <w:szCs w:val="26"/>
        </w:rPr>
      </w:pPr>
    </w:p>
    <w:p w:rsidR="00A3520E" w:rsidRDefault="00A3520E" w:rsidP="00AE47EF">
      <w:pPr>
        <w:jc w:val="both"/>
        <w:rPr>
          <w:b/>
          <w:iCs/>
          <w:sz w:val="26"/>
          <w:szCs w:val="26"/>
        </w:rPr>
      </w:pPr>
    </w:p>
    <w:p w:rsidR="00600A87" w:rsidRPr="00F87132" w:rsidRDefault="00600A87" w:rsidP="00AE47EF">
      <w:pPr>
        <w:jc w:val="both"/>
        <w:rPr>
          <w:b/>
          <w:bCs/>
          <w:sz w:val="28"/>
          <w:szCs w:val="28"/>
        </w:rPr>
      </w:pPr>
      <w:r w:rsidRPr="00F87132">
        <w:rPr>
          <w:b/>
          <w:iCs/>
          <w:sz w:val="28"/>
          <w:szCs w:val="28"/>
        </w:rPr>
        <w:lastRenderedPageBreak/>
        <w:t>Состав комплекта «Климатические весы»</w:t>
      </w:r>
    </w:p>
    <w:p w:rsidR="00600A87" w:rsidRPr="004F718C" w:rsidRDefault="00600A87" w:rsidP="00AE47EF">
      <w:pPr>
        <w:jc w:val="both"/>
        <w:rPr>
          <w:b/>
          <w:bCs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16"/>
        <w:gridCol w:w="6031"/>
      </w:tblGrid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noProof/>
                <w:szCs w:val="24"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 wp14:anchorId="27504A7E" wp14:editId="4E469838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19108</wp:posOffset>
                  </wp:positionV>
                  <wp:extent cx="1669415" cy="1067435"/>
                  <wp:effectExtent l="0" t="0" r="0" b="0"/>
                  <wp:wrapSquare wrapText="bothSides"/>
                  <wp:docPr id="2" name="Рисунок 2" descr="Изображение выглядит как текст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Изображение выглядит как текст, внутренний&#10;&#10;Автоматически созданное описание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1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iCs/>
                <w:szCs w:val="24"/>
              </w:rPr>
              <w:t>Механические весы с прямоугольными платформами для взвешивания, макс. нагрузка 5 кг</w:t>
            </w: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C0F1A">
              <w:rPr>
                <w:b/>
                <w:bCs/>
                <w:noProof/>
                <w:szCs w:val="24"/>
                <w:lang w:eastAsia="ru-RU" w:bidi="ar-SA"/>
              </w:rPr>
              <w:drawing>
                <wp:inline distT="0" distB="0" distL="0" distR="0" wp14:anchorId="054A6B06" wp14:editId="12F86E05">
                  <wp:extent cx="2055574" cy="878491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40" cy="882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iCs/>
                <w:szCs w:val="24"/>
              </w:rPr>
            </w:pPr>
            <w:r w:rsidRPr="004F718C">
              <w:rPr>
                <w:iCs/>
                <w:szCs w:val="24"/>
              </w:rPr>
              <w:t>Пары для взвешивания «Альтернативы выбора в повседневной жизни»:</w:t>
            </w:r>
          </w:p>
          <w:p w:rsidR="00600A87" w:rsidRPr="004F718C" w:rsidRDefault="00600A87" w:rsidP="00AE47EF">
            <w:pPr>
              <w:jc w:val="both"/>
              <w:rPr>
                <w:iCs/>
                <w:szCs w:val="24"/>
              </w:rPr>
            </w:pPr>
            <w:r w:rsidRPr="004F718C">
              <w:rPr>
                <w:iCs/>
                <w:szCs w:val="24"/>
              </w:rPr>
              <w:t>Транспорт, чтобы добраться в школу/на работу</w:t>
            </w:r>
          </w:p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FA547D">
              <w:rPr>
                <w:b/>
                <w:bCs/>
                <w:noProof/>
                <w:szCs w:val="24"/>
                <w:lang w:eastAsia="ru-RU" w:bidi="ar-SA"/>
              </w:rPr>
              <w:drawing>
                <wp:inline distT="0" distB="0" distL="0" distR="0" wp14:anchorId="5FA16911" wp14:editId="4E48944E">
                  <wp:extent cx="2282175" cy="705197"/>
                  <wp:effectExtent l="0" t="0" r="444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20" cy="70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iCs/>
                <w:szCs w:val="24"/>
              </w:rPr>
            </w:pPr>
            <w:r w:rsidRPr="004F718C">
              <w:rPr>
                <w:iCs/>
                <w:szCs w:val="24"/>
              </w:rPr>
              <w:t>Выбор транспорта для перемещения между городами: из СПб в Москву на поезде или самолете.</w:t>
            </w:r>
          </w:p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E958F6">
              <w:rPr>
                <w:b/>
                <w:bCs/>
                <w:noProof/>
                <w:szCs w:val="24"/>
                <w:lang w:eastAsia="ru-RU" w:bidi="ar-SA"/>
              </w:rPr>
              <w:drawing>
                <wp:inline distT="0" distB="0" distL="0" distR="0" wp14:anchorId="516E5A16" wp14:editId="1182F176">
                  <wp:extent cx="1007368" cy="1974626"/>
                  <wp:effectExtent l="0" t="953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1012051" cy="198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iCs/>
                <w:szCs w:val="24"/>
              </w:rPr>
            </w:pPr>
            <w:r w:rsidRPr="004F718C">
              <w:rPr>
                <w:iCs/>
                <w:szCs w:val="24"/>
              </w:rPr>
              <w:t>Выбор рациона питания: употребление мяса в пищу ежедневно, несколько раз в неделю или никогда.</w:t>
            </w:r>
          </w:p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noProof/>
                <w:szCs w:val="24"/>
                <w:lang w:eastAsia="ru-RU" w:bidi="ar-SA"/>
              </w:rPr>
              <w:drawing>
                <wp:anchor distT="0" distB="0" distL="114300" distR="114300" simplePos="0" relativeHeight="251660288" behindDoc="0" locked="0" layoutInCell="1" allowOverlap="1" wp14:anchorId="6775EBD2" wp14:editId="31E4BAB8">
                  <wp:simplePos x="0" y="0"/>
                  <wp:positionH relativeFrom="column">
                    <wp:posOffset>-64930</wp:posOffset>
                  </wp:positionH>
                  <wp:positionV relativeFrom="paragraph">
                    <wp:posOffset>17413</wp:posOffset>
                  </wp:positionV>
                  <wp:extent cx="1095375" cy="753110"/>
                  <wp:effectExtent l="0" t="0" r="0" b="0"/>
                  <wp:wrapSquare wrapText="bothSides"/>
                  <wp:docPr id="4" name="Рисунок 4" descr="Изображение выглядит как внутренний, еда, овощ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внутренний, еда, овощ&#10;&#10;Автоматически созданное описание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iCs/>
                <w:szCs w:val="24"/>
              </w:rPr>
              <w:t>Выбор фруктов и овощей, по критериям удаленности доставки и технологий выращивания.</w:t>
            </w: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szCs w:val="24"/>
              </w:rPr>
            </w:pPr>
            <w:r w:rsidRPr="004F718C">
              <w:rPr>
                <w:noProof/>
                <w:szCs w:val="24"/>
                <w:lang w:eastAsia="ru-RU" w:bidi="ar-SA"/>
              </w:rPr>
              <w:drawing>
                <wp:anchor distT="0" distB="0" distL="114300" distR="114300" simplePos="0" relativeHeight="251661312" behindDoc="0" locked="0" layoutInCell="1" allowOverlap="1" wp14:anchorId="2EDC001C" wp14:editId="48FCEECA">
                  <wp:simplePos x="0" y="0"/>
                  <wp:positionH relativeFrom="column">
                    <wp:posOffset>-20702</wp:posOffset>
                  </wp:positionH>
                  <wp:positionV relativeFrom="paragraph">
                    <wp:posOffset>17520</wp:posOffset>
                  </wp:positionV>
                  <wp:extent cx="1021355" cy="917053"/>
                  <wp:effectExtent l="0" t="0" r="0" b="0"/>
                  <wp:wrapSquare wrapText="bothSides"/>
                  <wp:docPr id="5" name="Рисунок 5" descr="Изображение выглядит как текст, внутренний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, внутренний&#10;&#10;Автоматически созданное описание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355" cy="91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szCs w:val="24"/>
              </w:rPr>
            </w:pPr>
            <w:r w:rsidRPr="004F718C">
              <w:rPr>
                <w:szCs w:val="24"/>
              </w:rPr>
              <w:t xml:space="preserve">Выбор способа обеспечения себя питьевой водой: из-под крана или бутилированную. </w:t>
            </w: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b/>
                <w:bCs/>
                <w:szCs w:val="24"/>
              </w:rPr>
              <w:t xml:space="preserve">Выбор </w:t>
            </w:r>
            <w:r w:rsidRPr="004F718C">
              <w:rPr>
                <w:iCs/>
                <w:szCs w:val="24"/>
              </w:rPr>
              <w:t>одежды и бумаги для печати.</w:t>
            </w:r>
          </w:p>
        </w:tc>
      </w:tr>
      <w:tr w:rsidR="00600A87" w:rsidRPr="004F718C" w:rsidTr="00A3520E">
        <w:tc>
          <w:tcPr>
            <w:tcW w:w="3816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noProof/>
                <w:szCs w:val="24"/>
                <w:lang w:eastAsia="ru-RU" w:bidi="ar-SA"/>
              </w:rPr>
              <w:drawing>
                <wp:inline distT="0" distB="0" distL="0" distR="0" wp14:anchorId="2A619333" wp14:editId="7C58E0DE">
                  <wp:extent cx="1029422" cy="782527"/>
                  <wp:effectExtent l="0" t="0" r="0" b="5080"/>
                  <wp:docPr id="3" name="Рисунок 3" descr="Изображение выглядит как текст, нескольк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екст, несколько&#10;&#10;Автоматически созданное описание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463" cy="803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1" w:type="dxa"/>
          </w:tcPr>
          <w:p w:rsidR="00600A87" w:rsidRPr="004F718C" w:rsidRDefault="00600A87" w:rsidP="00AE47EF">
            <w:pPr>
              <w:jc w:val="both"/>
              <w:rPr>
                <w:b/>
                <w:bCs/>
                <w:szCs w:val="24"/>
              </w:rPr>
            </w:pPr>
            <w:r w:rsidRPr="004F718C">
              <w:rPr>
                <w:iCs/>
                <w:szCs w:val="24"/>
              </w:rPr>
              <w:t>Двухсторонние гирьки с количеством выбросов СО</w:t>
            </w:r>
            <w:proofErr w:type="gramStart"/>
            <w:r w:rsidRPr="004F718C">
              <w:rPr>
                <w:iCs/>
                <w:szCs w:val="24"/>
              </w:rPr>
              <w:t>2</w:t>
            </w:r>
            <w:proofErr w:type="gramEnd"/>
            <w:r w:rsidRPr="004F718C">
              <w:rPr>
                <w:iCs/>
                <w:szCs w:val="24"/>
              </w:rPr>
              <w:t xml:space="preserve"> и варианты компенсаций того или иного выброса</w:t>
            </w:r>
          </w:p>
        </w:tc>
      </w:tr>
    </w:tbl>
    <w:p w:rsidR="00600A87" w:rsidRPr="004F718C" w:rsidRDefault="00600A87" w:rsidP="00AE47EF">
      <w:pPr>
        <w:jc w:val="both"/>
        <w:rPr>
          <w:b/>
          <w:bCs/>
          <w:szCs w:val="24"/>
        </w:rPr>
      </w:pPr>
    </w:p>
    <w:p w:rsidR="00600A87" w:rsidRDefault="00600A87" w:rsidP="00AE47EF">
      <w:pPr>
        <w:jc w:val="both"/>
        <w:rPr>
          <w:b/>
          <w:bCs/>
          <w:sz w:val="26"/>
          <w:szCs w:val="26"/>
        </w:rPr>
      </w:pPr>
    </w:p>
    <w:p w:rsidR="00600A87" w:rsidRDefault="00600A87" w:rsidP="00AE47EF">
      <w:pPr>
        <w:jc w:val="both"/>
        <w:rPr>
          <w:b/>
          <w:bCs/>
          <w:sz w:val="26"/>
          <w:szCs w:val="26"/>
        </w:rPr>
      </w:pPr>
    </w:p>
    <w:p w:rsidR="00600A87" w:rsidRDefault="00600A87" w:rsidP="00AE47EF">
      <w:pPr>
        <w:jc w:val="both"/>
        <w:rPr>
          <w:b/>
          <w:bCs/>
          <w:sz w:val="26"/>
          <w:szCs w:val="26"/>
        </w:rPr>
      </w:pPr>
    </w:p>
    <w:p w:rsidR="00590B28" w:rsidRDefault="00590B28"/>
    <w:sectPr w:rsidR="00590B28" w:rsidSect="00F87F87">
      <w:headerReference w:type="default" r:id="rId15"/>
      <w:footerReference w:type="even" r:id="rId16"/>
      <w:footerReference w:type="default" r:id="rId17"/>
      <w:pgSz w:w="11900" w:h="16840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955" w:rsidRDefault="00041955" w:rsidP="00600A87">
      <w:r>
        <w:separator/>
      </w:r>
    </w:p>
  </w:endnote>
  <w:endnote w:type="continuationSeparator" w:id="0">
    <w:p w:rsidR="00041955" w:rsidRDefault="00041955" w:rsidP="00600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-1815246279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4637D7" w:rsidRDefault="00F13159" w:rsidP="000C6A5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:rsidR="004637D7" w:rsidRDefault="00AF441E" w:rsidP="004637D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6"/>
      </w:rPr>
      <w:id w:val="646718681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:rsidR="004637D7" w:rsidRDefault="00F13159" w:rsidP="000C6A5D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 w:rsidR="00AF441E">
          <w:rPr>
            <w:rStyle w:val="a6"/>
            <w:noProof/>
          </w:rPr>
          <w:t>1</w:t>
        </w:r>
        <w:r>
          <w:rPr>
            <w:rStyle w:val="a6"/>
          </w:rPr>
          <w:fldChar w:fldCharType="end"/>
        </w:r>
      </w:p>
    </w:sdtContent>
  </w:sdt>
  <w:p w:rsidR="0024196C" w:rsidRPr="0024196C" w:rsidRDefault="00AF441E" w:rsidP="002363B7">
    <w:pPr>
      <w:pStyle w:val="a4"/>
      <w:ind w:right="360"/>
      <w:rPr>
        <w:i/>
        <w:i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955" w:rsidRDefault="00041955" w:rsidP="00600A87">
      <w:r>
        <w:separator/>
      </w:r>
    </w:p>
  </w:footnote>
  <w:footnote w:type="continuationSeparator" w:id="0">
    <w:p w:rsidR="00041955" w:rsidRDefault="00041955" w:rsidP="00600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557" w:rsidRDefault="00F13159" w:rsidP="008451E2">
    <w:pPr>
      <w:jc w:val="center"/>
      <w:rPr>
        <w:i/>
        <w:iCs/>
        <w:noProof/>
        <w:sz w:val="22"/>
        <w:szCs w:val="22"/>
        <w:lang w:eastAsia="ru-RU" w:bidi="ar-SA"/>
      </w:rPr>
    </w:pPr>
    <w:r w:rsidRPr="00E93667">
      <w:rPr>
        <w:i/>
        <w:iCs/>
        <w:noProof/>
        <w:sz w:val="22"/>
        <w:szCs w:val="22"/>
        <w:lang w:eastAsia="ru-RU" w:bidi="ar-SA"/>
      </w:rPr>
      <w:drawing>
        <wp:inline distT="0" distB="0" distL="0" distR="0" wp14:anchorId="3E712C78" wp14:editId="16C3BDF4">
          <wp:extent cx="529888" cy="413133"/>
          <wp:effectExtent l="0" t="0" r="3810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5185" cy="432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17C27">
      <w:rPr>
        <w:i/>
        <w:iCs/>
        <w:noProof/>
        <w:sz w:val="22"/>
        <w:szCs w:val="22"/>
        <w:lang w:eastAsia="ru-RU" w:bidi="ar-SA"/>
      </w:rPr>
      <w:drawing>
        <wp:inline distT="0" distB="0" distL="0" distR="0" wp14:anchorId="6E5B029E" wp14:editId="34806474">
          <wp:extent cx="1068344" cy="324975"/>
          <wp:effectExtent l="0" t="0" r="0" b="5715"/>
          <wp:docPr id="6" name="Рисунок 6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 descr="Изображение выглядит как текст&#10;&#10;Автоматически созданное описание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33376" cy="344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00A87" w:rsidRPr="00600A87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E93667" w:rsidRDefault="00AF441E" w:rsidP="008451E2">
    <w:pPr>
      <w:jc w:val="center"/>
      <w:rPr>
        <w:i/>
        <w:iCs/>
        <w:sz w:val="22"/>
        <w:szCs w:val="22"/>
      </w:rPr>
    </w:pPr>
  </w:p>
  <w:p w:rsidR="00E93667" w:rsidRDefault="00F13159" w:rsidP="008451E2">
    <w:pPr>
      <w:jc w:val="center"/>
      <w:rPr>
        <w:i/>
        <w:iCs/>
        <w:sz w:val="22"/>
        <w:szCs w:val="22"/>
      </w:rPr>
    </w:pPr>
    <w:r w:rsidRPr="0024196C">
      <w:rPr>
        <w:i/>
        <w:iCs/>
        <w:sz w:val="22"/>
        <w:szCs w:val="22"/>
      </w:rPr>
      <w:t>Российско-германский проект «Климатические весы»</w:t>
    </w:r>
  </w:p>
  <w:p w:rsidR="004637D7" w:rsidRPr="004637D7" w:rsidRDefault="00AF441E" w:rsidP="004637D7">
    <w:pPr>
      <w:rPr>
        <w:i/>
        <w:i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140"/>
    <w:multiLevelType w:val="hybridMultilevel"/>
    <w:tmpl w:val="59048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A39F1"/>
    <w:multiLevelType w:val="hybridMultilevel"/>
    <w:tmpl w:val="1DA81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47083"/>
    <w:multiLevelType w:val="hybridMultilevel"/>
    <w:tmpl w:val="260C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16941"/>
    <w:multiLevelType w:val="hybridMultilevel"/>
    <w:tmpl w:val="82F8F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C07C7"/>
    <w:multiLevelType w:val="hybridMultilevel"/>
    <w:tmpl w:val="2D962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B2126"/>
    <w:multiLevelType w:val="hybridMultilevel"/>
    <w:tmpl w:val="BC8A8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BB37EE"/>
    <w:multiLevelType w:val="hybridMultilevel"/>
    <w:tmpl w:val="D792A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AE7357"/>
    <w:multiLevelType w:val="hybridMultilevel"/>
    <w:tmpl w:val="30548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E31AF9"/>
    <w:multiLevelType w:val="hybridMultilevel"/>
    <w:tmpl w:val="448C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9E73E3"/>
    <w:multiLevelType w:val="hybridMultilevel"/>
    <w:tmpl w:val="49FA5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11660A"/>
    <w:multiLevelType w:val="hybridMultilevel"/>
    <w:tmpl w:val="4CFE3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7241D5"/>
    <w:multiLevelType w:val="hybridMultilevel"/>
    <w:tmpl w:val="7CF8B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0"/>
  </w:num>
  <w:num w:numId="5">
    <w:abstractNumId w:val="8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51A"/>
    <w:rsid w:val="00041955"/>
    <w:rsid w:val="00070811"/>
    <w:rsid w:val="002246C0"/>
    <w:rsid w:val="002363B7"/>
    <w:rsid w:val="00361DC8"/>
    <w:rsid w:val="003E1C0E"/>
    <w:rsid w:val="004866D9"/>
    <w:rsid w:val="004D53C0"/>
    <w:rsid w:val="005718D4"/>
    <w:rsid w:val="00580557"/>
    <w:rsid w:val="00590B28"/>
    <w:rsid w:val="00600A87"/>
    <w:rsid w:val="006859B7"/>
    <w:rsid w:val="00A3520E"/>
    <w:rsid w:val="00AE47EF"/>
    <w:rsid w:val="00AF441E"/>
    <w:rsid w:val="00AF751A"/>
    <w:rsid w:val="00B1525E"/>
    <w:rsid w:val="00CF64B2"/>
    <w:rsid w:val="00D30BE2"/>
    <w:rsid w:val="00F13159"/>
    <w:rsid w:val="00F8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A87"/>
    <w:pPr>
      <w:spacing w:after="0" w:line="240" w:lineRule="auto"/>
    </w:pPr>
    <w:rPr>
      <w:sz w:val="24"/>
      <w:szCs w:val="21"/>
      <w:lang w:bidi="ne-N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A8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00A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00A87"/>
    <w:rPr>
      <w:sz w:val="24"/>
      <w:szCs w:val="21"/>
      <w:lang w:bidi="ne-NP"/>
    </w:rPr>
  </w:style>
  <w:style w:type="character" w:styleId="a6">
    <w:name w:val="page number"/>
    <w:basedOn w:val="a0"/>
    <w:uiPriority w:val="99"/>
    <w:semiHidden/>
    <w:unhideWhenUsed/>
    <w:rsid w:val="00600A87"/>
  </w:style>
  <w:style w:type="paragraph" w:styleId="a7">
    <w:name w:val="footnote text"/>
    <w:basedOn w:val="a"/>
    <w:link w:val="a8"/>
    <w:unhideWhenUsed/>
    <w:rsid w:val="00600A87"/>
    <w:rPr>
      <w:sz w:val="20"/>
      <w:szCs w:val="18"/>
    </w:rPr>
  </w:style>
  <w:style w:type="character" w:customStyle="1" w:styleId="a8">
    <w:name w:val="Текст сноски Знак"/>
    <w:basedOn w:val="a0"/>
    <w:link w:val="a7"/>
    <w:rsid w:val="00600A87"/>
    <w:rPr>
      <w:sz w:val="20"/>
      <w:szCs w:val="18"/>
      <w:lang w:bidi="ne-NP"/>
    </w:rPr>
  </w:style>
  <w:style w:type="character" w:styleId="a9">
    <w:name w:val="footnote reference"/>
    <w:basedOn w:val="a0"/>
    <w:uiPriority w:val="99"/>
    <w:semiHidden/>
    <w:unhideWhenUsed/>
    <w:rsid w:val="00600A87"/>
    <w:rPr>
      <w:vertAlign w:val="superscript"/>
    </w:rPr>
  </w:style>
  <w:style w:type="character" w:customStyle="1" w:styleId="aa">
    <w:name w:val="Нет"/>
    <w:rsid w:val="00600A87"/>
  </w:style>
  <w:style w:type="character" w:customStyle="1" w:styleId="Hyperlink1">
    <w:name w:val="Hyperlink.1"/>
    <w:basedOn w:val="aa"/>
    <w:rsid w:val="00600A87"/>
    <w:rPr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table" w:styleId="ab">
    <w:name w:val="Table Grid"/>
    <w:basedOn w:val="a1"/>
    <w:uiPriority w:val="39"/>
    <w:unhideWhenUsed/>
    <w:rsid w:val="00600A87"/>
    <w:pPr>
      <w:spacing w:after="0" w:line="240" w:lineRule="auto"/>
    </w:pPr>
    <w:rPr>
      <w:sz w:val="24"/>
      <w:szCs w:val="21"/>
      <w:lang w:bidi="ne-N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00A87"/>
    <w:rPr>
      <w:rFonts w:ascii="Tahoma" w:hAnsi="Tahoma" w:cs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600A87"/>
    <w:rPr>
      <w:rFonts w:ascii="Tahoma" w:hAnsi="Tahoma" w:cs="Tahoma"/>
      <w:sz w:val="16"/>
      <w:szCs w:val="14"/>
      <w:lang w:bidi="ne-NP"/>
    </w:rPr>
  </w:style>
  <w:style w:type="paragraph" w:styleId="ae">
    <w:name w:val="header"/>
    <w:basedOn w:val="a"/>
    <w:link w:val="af"/>
    <w:uiPriority w:val="99"/>
    <w:unhideWhenUsed/>
    <w:rsid w:val="00600A8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0A87"/>
    <w:rPr>
      <w:sz w:val="24"/>
      <w:szCs w:val="21"/>
      <w:lang w:bidi="ne-NP"/>
    </w:rPr>
  </w:style>
  <w:style w:type="paragraph" w:customStyle="1" w:styleId="msonormalmrcssattr">
    <w:name w:val="msonormal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styleId="af0">
    <w:name w:val="Normal (Web)"/>
    <w:basedOn w:val="a"/>
    <w:uiPriority w:val="99"/>
    <w:unhideWhenUsed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character" w:customStyle="1" w:styleId="msofootnotereferencemrcssattr">
    <w:name w:val="msofootnotereference_mr_css_attr"/>
    <w:basedOn w:val="a0"/>
    <w:rsid w:val="00F87132"/>
  </w:style>
  <w:style w:type="paragraph" w:customStyle="1" w:styleId="msolistparagraphcxspfirstmrcssattr">
    <w:name w:val="msolistparagraphcxspfirst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customStyle="1" w:styleId="msolistparagraphcxspmiddlemrcssattr">
    <w:name w:val="msolistparagraphcxspmiddle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customStyle="1" w:styleId="msolistparagraphcxsplastmrcssattr">
    <w:name w:val="msolistparagraphcxsplast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A87"/>
    <w:pPr>
      <w:spacing w:after="0" w:line="240" w:lineRule="auto"/>
    </w:pPr>
    <w:rPr>
      <w:sz w:val="24"/>
      <w:szCs w:val="21"/>
      <w:lang w:bidi="ne-N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A8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600A8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600A87"/>
    <w:rPr>
      <w:sz w:val="24"/>
      <w:szCs w:val="21"/>
      <w:lang w:bidi="ne-NP"/>
    </w:rPr>
  </w:style>
  <w:style w:type="character" w:styleId="a6">
    <w:name w:val="page number"/>
    <w:basedOn w:val="a0"/>
    <w:uiPriority w:val="99"/>
    <w:semiHidden/>
    <w:unhideWhenUsed/>
    <w:rsid w:val="00600A87"/>
  </w:style>
  <w:style w:type="paragraph" w:styleId="a7">
    <w:name w:val="footnote text"/>
    <w:basedOn w:val="a"/>
    <w:link w:val="a8"/>
    <w:unhideWhenUsed/>
    <w:rsid w:val="00600A87"/>
    <w:rPr>
      <w:sz w:val="20"/>
      <w:szCs w:val="18"/>
    </w:rPr>
  </w:style>
  <w:style w:type="character" w:customStyle="1" w:styleId="a8">
    <w:name w:val="Текст сноски Знак"/>
    <w:basedOn w:val="a0"/>
    <w:link w:val="a7"/>
    <w:rsid w:val="00600A87"/>
    <w:rPr>
      <w:sz w:val="20"/>
      <w:szCs w:val="18"/>
      <w:lang w:bidi="ne-NP"/>
    </w:rPr>
  </w:style>
  <w:style w:type="character" w:styleId="a9">
    <w:name w:val="footnote reference"/>
    <w:basedOn w:val="a0"/>
    <w:uiPriority w:val="99"/>
    <w:semiHidden/>
    <w:unhideWhenUsed/>
    <w:rsid w:val="00600A87"/>
    <w:rPr>
      <w:vertAlign w:val="superscript"/>
    </w:rPr>
  </w:style>
  <w:style w:type="character" w:customStyle="1" w:styleId="aa">
    <w:name w:val="Нет"/>
    <w:rsid w:val="00600A87"/>
  </w:style>
  <w:style w:type="character" w:customStyle="1" w:styleId="Hyperlink1">
    <w:name w:val="Hyperlink.1"/>
    <w:basedOn w:val="aa"/>
    <w:rsid w:val="00600A87"/>
    <w:rPr>
      <w:color w:val="000000"/>
      <w:u w:val="single" w:color="000000"/>
      <w14:textOutline w14:w="0" w14:cap="rnd" w14:cmpd="sng" w14:algn="ctr">
        <w14:noFill/>
        <w14:prstDash w14:val="solid"/>
        <w14:bevel/>
      </w14:textOutline>
    </w:rPr>
  </w:style>
  <w:style w:type="table" w:styleId="ab">
    <w:name w:val="Table Grid"/>
    <w:basedOn w:val="a1"/>
    <w:uiPriority w:val="39"/>
    <w:unhideWhenUsed/>
    <w:rsid w:val="00600A87"/>
    <w:pPr>
      <w:spacing w:after="0" w:line="240" w:lineRule="auto"/>
    </w:pPr>
    <w:rPr>
      <w:sz w:val="24"/>
      <w:szCs w:val="21"/>
      <w:lang w:bidi="ne-N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600A87"/>
    <w:rPr>
      <w:rFonts w:ascii="Tahoma" w:hAnsi="Tahoma" w:cs="Tahoma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600A87"/>
    <w:rPr>
      <w:rFonts w:ascii="Tahoma" w:hAnsi="Tahoma" w:cs="Tahoma"/>
      <w:sz w:val="16"/>
      <w:szCs w:val="14"/>
      <w:lang w:bidi="ne-NP"/>
    </w:rPr>
  </w:style>
  <w:style w:type="paragraph" w:styleId="ae">
    <w:name w:val="header"/>
    <w:basedOn w:val="a"/>
    <w:link w:val="af"/>
    <w:uiPriority w:val="99"/>
    <w:unhideWhenUsed/>
    <w:rsid w:val="00600A8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0A87"/>
    <w:rPr>
      <w:sz w:val="24"/>
      <w:szCs w:val="21"/>
      <w:lang w:bidi="ne-NP"/>
    </w:rPr>
  </w:style>
  <w:style w:type="paragraph" w:customStyle="1" w:styleId="msonormalmrcssattr">
    <w:name w:val="msonormal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styleId="af0">
    <w:name w:val="Normal (Web)"/>
    <w:basedOn w:val="a"/>
    <w:uiPriority w:val="99"/>
    <w:unhideWhenUsed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character" w:customStyle="1" w:styleId="msofootnotereferencemrcssattr">
    <w:name w:val="msofootnotereference_mr_css_attr"/>
    <w:basedOn w:val="a0"/>
    <w:rsid w:val="00F87132"/>
  </w:style>
  <w:style w:type="paragraph" w:customStyle="1" w:styleId="msolistparagraphcxspfirstmrcssattr">
    <w:name w:val="msolistparagraphcxspfirst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customStyle="1" w:styleId="msolistparagraphcxspmiddlemrcssattr">
    <w:name w:val="msolistparagraphcxspmiddle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  <w:style w:type="paragraph" w:customStyle="1" w:styleId="msolistparagraphcxsplastmrcssattr">
    <w:name w:val="msolistparagraphcxsplast_mr_css_attr"/>
    <w:basedOn w:val="a"/>
    <w:rsid w:val="00F87132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6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f"/><Relationship Id="rId1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УВР</dc:creator>
  <cp:keywords/>
  <dc:description/>
  <cp:lastModifiedBy>Отдел УВР</cp:lastModifiedBy>
  <cp:revision>14</cp:revision>
  <cp:lastPrinted>2021-04-01T09:22:00Z</cp:lastPrinted>
  <dcterms:created xsi:type="dcterms:W3CDTF">2021-02-12T07:58:00Z</dcterms:created>
  <dcterms:modified xsi:type="dcterms:W3CDTF">2021-04-07T09:30:00Z</dcterms:modified>
</cp:coreProperties>
</file>